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0F" w:rsidRPr="00286EE0" w:rsidRDefault="00E86E0F" w:rsidP="00286EE0">
      <w:pPr>
        <w:pStyle w:val="21"/>
        <w:rPr>
          <w:szCs w:val="28"/>
        </w:rPr>
      </w:pPr>
      <w:r w:rsidRPr="00286EE0">
        <w:rPr>
          <w:szCs w:val="28"/>
        </w:rPr>
        <w:t xml:space="preserve">Решение Совета городского округа город Стерлитамак </w:t>
      </w:r>
    </w:p>
    <w:p w:rsidR="00E86E0F" w:rsidRPr="00286EE0" w:rsidRDefault="00E86E0F" w:rsidP="00286EE0">
      <w:pPr>
        <w:pStyle w:val="21"/>
        <w:rPr>
          <w:bCs/>
          <w:szCs w:val="28"/>
        </w:rPr>
      </w:pPr>
      <w:r w:rsidRPr="00286EE0">
        <w:rPr>
          <w:szCs w:val="28"/>
        </w:rPr>
        <w:t>Республики Башкортостан</w:t>
      </w:r>
    </w:p>
    <w:p w:rsidR="00E86E0F" w:rsidRDefault="00E86E0F" w:rsidP="00141522">
      <w:pPr>
        <w:pStyle w:val="21"/>
        <w:rPr>
          <w:b w:val="0"/>
          <w:bCs/>
          <w:szCs w:val="28"/>
        </w:rPr>
      </w:pPr>
    </w:p>
    <w:p w:rsidR="00E86E0F" w:rsidRPr="00141522" w:rsidRDefault="00C43C0E" w:rsidP="00141522">
      <w:pPr>
        <w:pStyle w:val="21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</w:t>
      </w:r>
      <w:r w:rsidR="00E86E0F" w:rsidRPr="00141522">
        <w:rPr>
          <w:bCs/>
          <w:szCs w:val="28"/>
        </w:rPr>
        <w:t xml:space="preserve">№ </w:t>
      </w:r>
      <w:r w:rsidR="00E86E0F">
        <w:rPr>
          <w:bCs/>
          <w:szCs w:val="28"/>
        </w:rPr>
        <w:t xml:space="preserve">      </w:t>
      </w:r>
      <w:r>
        <w:rPr>
          <w:bCs/>
          <w:szCs w:val="28"/>
        </w:rPr>
        <w:t xml:space="preserve">     </w:t>
      </w:r>
      <w:r w:rsidR="00E86E0F">
        <w:rPr>
          <w:bCs/>
          <w:szCs w:val="28"/>
        </w:rPr>
        <w:t xml:space="preserve">   </w:t>
      </w:r>
      <w:r w:rsidR="00E86E0F" w:rsidRPr="00141522">
        <w:rPr>
          <w:bCs/>
          <w:szCs w:val="28"/>
        </w:rPr>
        <w:t xml:space="preserve"> от </w:t>
      </w:r>
      <w:r>
        <w:rPr>
          <w:bCs/>
          <w:szCs w:val="28"/>
        </w:rPr>
        <w:t>«___»_________</w:t>
      </w:r>
      <w:r w:rsidR="00E86E0F">
        <w:rPr>
          <w:bCs/>
          <w:szCs w:val="28"/>
        </w:rPr>
        <w:t>2015</w:t>
      </w:r>
      <w:r w:rsidR="00E86E0F" w:rsidRPr="00141522">
        <w:rPr>
          <w:bCs/>
          <w:szCs w:val="28"/>
        </w:rPr>
        <w:t xml:space="preserve"> года</w:t>
      </w:r>
    </w:p>
    <w:p w:rsidR="00E86E0F" w:rsidRDefault="00E86E0F">
      <w:pPr>
        <w:pStyle w:val="31"/>
        <w:ind w:firstLine="0"/>
        <w:rPr>
          <w:b/>
          <w:bCs/>
          <w:sz w:val="24"/>
        </w:rPr>
      </w:pPr>
    </w:p>
    <w:p w:rsidR="00E86E0F" w:rsidRDefault="00E86E0F">
      <w:pPr>
        <w:pStyle w:val="31"/>
        <w:ind w:firstLine="0"/>
        <w:jc w:val="center"/>
        <w:rPr>
          <w:b/>
          <w:bCs/>
        </w:rPr>
      </w:pPr>
      <w:r>
        <w:rPr>
          <w:b/>
          <w:bCs/>
          <w:szCs w:val="28"/>
        </w:rPr>
        <w:t>О согласовании сделки Муниципальному унитарному предприятию «</w:t>
      </w:r>
      <w:proofErr w:type="spellStart"/>
      <w:r>
        <w:rPr>
          <w:b/>
          <w:bCs/>
          <w:szCs w:val="28"/>
        </w:rPr>
        <w:t>Межрайкоммунводоканал</w:t>
      </w:r>
      <w:proofErr w:type="spellEnd"/>
      <w:r>
        <w:rPr>
          <w:b/>
          <w:bCs/>
          <w:szCs w:val="28"/>
        </w:rPr>
        <w:t>» городского округа город Стерлитамак с Банком ВТБ (публичное акционерное общество) – договоров залога движимого имущества</w:t>
      </w:r>
    </w:p>
    <w:p w:rsidR="00E86E0F" w:rsidRDefault="00E86E0F">
      <w:pPr>
        <w:pStyle w:val="31"/>
        <w:ind w:firstLine="0"/>
        <w:jc w:val="center"/>
        <w:rPr>
          <w:b/>
          <w:bCs/>
        </w:rPr>
      </w:pPr>
    </w:p>
    <w:p w:rsidR="00E86E0F" w:rsidRDefault="00E86E0F" w:rsidP="00F112E5">
      <w:pPr>
        <w:pStyle w:val="31"/>
        <w:ind w:firstLine="0"/>
        <w:jc w:val="both"/>
      </w:pPr>
      <w:r>
        <w:tab/>
        <w:t xml:space="preserve">Руководствуясь </w:t>
      </w:r>
      <w:r w:rsidR="00FF5D17">
        <w:t xml:space="preserve">п.2 </w:t>
      </w:r>
      <w:r>
        <w:t>ст.</w:t>
      </w:r>
      <w:r w:rsidR="00BA4717">
        <w:t xml:space="preserve"> 295 Гражданского кодекса Российской Федерации, ст.ст. </w:t>
      </w:r>
      <w:r>
        <w:t xml:space="preserve">18, 20, 23 Федерального закона  от 14.11.2002г. №161-ФЗ «О государственных и муниципальных унитарных предприятиях», </w:t>
      </w:r>
      <w:r w:rsidR="00BA4717">
        <w:t xml:space="preserve">Решением Совета </w:t>
      </w:r>
      <w:r w:rsidR="003A1BBA">
        <w:t xml:space="preserve">городского округа город Стерлитамак </w:t>
      </w:r>
      <w:r w:rsidR="00BA4717">
        <w:rPr>
          <w:lang w:val="en-US"/>
        </w:rPr>
        <w:t>N</w:t>
      </w:r>
      <w:r w:rsidR="00BA4717">
        <w:t>3-5/6з от 26.06.2012</w:t>
      </w:r>
      <w:r w:rsidR="003A1BBA">
        <w:t xml:space="preserve">, </w:t>
      </w:r>
      <w:r>
        <w:t xml:space="preserve"> Совет городского округа город Стерлитамак </w:t>
      </w:r>
    </w:p>
    <w:p w:rsidR="00E86E0F" w:rsidRDefault="00E86E0F">
      <w:pPr>
        <w:pStyle w:val="31"/>
        <w:ind w:firstLine="0"/>
      </w:pPr>
    </w:p>
    <w:p w:rsidR="00E86E0F" w:rsidRPr="00C56484" w:rsidRDefault="00E86E0F" w:rsidP="00C56484">
      <w:pPr>
        <w:pStyle w:val="31"/>
        <w:ind w:firstLine="0"/>
        <w:jc w:val="center"/>
        <w:rPr>
          <w:b/>
        </w:rPr>
      </w:pPr>
      <w:r w:rsidRPr="00C56484">
        <w:rPr>
          <w:b/>
        </w:rPr>
        <w:t>РЕШИЛ</w:t>
      </w:r>
      <w:r w:rsidRPr="00C2498B">
        <w:rPr>
          <w:b/>
        </w:rPr>
        <w:t>:</w:t>
      </w:r>
      <w:r w:rsidRPr="00C56484">
        <w:rPr>
          <w:b/>
        </w:rPr>
        <w:t xml:space="preserve"> </w:t>
      </w:r>
    </w:p>
    <w:p w:rsidR="00E86E0F" w:rsidRDefault="00E86E0F">
      <w:pPr>
        <w:pStyle w:val="31"/>
        <w:ind w:firstLine="0"/>
      </w:pPr>
    </w:p>
    <w:p w:rsidR="00E86E0F" w:rsidRPr="00C2498B" w:rsidRDefault="00E86E0F" w:rsidP="00C2498B">
      <w:pPr>
        <w:pStyle w:val="31"/>
        <w:ind w:firstLine="0"/>
        <w:jc w:val="both"/>
      </w:pPr>
      <w:r>
        <w:tab/>
        <w:t xml:space="preserve">1. Согласовать </w:t>
      </w:r>
      <w:r w:rsidRPr="00C2498B">
        <w:rPr>
          <w:bCs/>
          <w:szCs w:val="28"/>
        </w:rPr>
        <w:t>Муниципальному унитарному предприятию «</w:t>
      </w:r>
      <w:proofErr w:type="spellStart"/>
      <w:r w:rsidRPr="00C2498B">
        <w:rPr>
          <w:bCs/>
          <w:szCs w:val="28"/>
        </w:rPr>
        <w:t>Межрайкоммунводоканал</w:t>
      </w:r>
      <w:proofErr w:type="spellEnd"/>
      <w:r w:rsidRPr="00C2498B">
        <w:rPr>
          <w:bCs/>
          <w:szCs w:val="28"/>
        </w:rPr>
        <w:t>» городского округа город Стерлитамак сделк</w:t>
      </w:r>
      <w:r w:rsidR="007055F8">
        <w:rPr>
          <w:bCs/>
          <w:szCs w:val="28"/>
        </w:rPr>
        <w:t>у</w:t>
      </w:r>
      <w:r w:rsidRPr="00C2498B">
        <w:rPr>
          <w:bCs/>
          <w:szCs w:val="28"/>
        </w:rPr>
        <w:t xml:space="preserve"> с Банком ВТБ (публичное акционерное общество) – договор</w:t>
      </w:r>
      <w:r w:rsidR="007055F8">
        <w:rPr>
          <w:bCs/>
          <w:szCs w:val="28"/>
        </w:rPr>
        <w:t>ы</w:t>
      </w:r>
      <w:r w:rsidRPr="00C2498B">
        <w:rPr>
          <w:bCs/>
          <w:szCs w:val="28"/>
        </w:rPr>
        <w:t xml:space="preserve"> залога движимого имущества</w:t>
      </w:r>
      <w:r>
        <w:rPr>
          <w:bCs/>
          <w:szCs w:val="28"/>
        </w:rPr>
        <w:t xml:space="preserve">, </w:t>
      </w:r>
      <w:r w:rsidR="007055F8">
        <w:rPr>
          <w:bCs/>
          <w:szCs w:val="28"/>
        </w:rPr>
        <w:t>согласно приложени</w:t>
      </w:r>
      <w:r w:rsidR="003A1BBA">
        <w:rPr>
          <w:bCs/>
          <w:szCs w:val="28"/>
        </w:rPr>
        <w:t>ю к настоящему решению.</w:t>
      </w:r>
      <w:r>
        <w:rPr>
          <w:bCs/>
          <w:szCs w:val="28"/>
        </w:rPr>
        <w:t xml:space="preserve"> </w:t>
      </w:r>
    </w:p>
    <w:p w:rsidR="00E86E0F" w:rsidRDefault="00E86E0F">
      <w:pPr>
        <w:jc w:val="both"/>
      </w:pPr>
      <w:r>
        <w:tab/>
      </w:r>
    </w:p>
    <w:p w:rsidR="00E86E0F" w:rsidRDefault="00E86E0F">
      <w:pPr>
        <w:jc w:val="both"/>
        <w:rPr>
          <w:sz w:val="28"/>
        </w:rPr>
      </w:pPr>
    </w:p>
    <w:p w:rsidR="00C43C0E" w:rsidRDefault="00C43C0E">
      <w:pPr>
        <w:jc w:val="both"/>
        <w:rPr>
          <w:sz w:val="28"/>
        </w:rPr>
      </w:pPr>
    </w:p>
    <w:p w:rsidR="00E86E0F" w:rsidRDefault="00E86E0F">
      <w:pPr>
        <w:pStyle w:val="31"/>
        <w:ind w:firstLine="0"/>
      </w:pPr>
    </w:p>
    <w:p w:rsidR="00E86E0F" w:rsidRDefault="00E86E0F" w:rsidP="00141522">
      <w:pPr>
        <w:pStyle w:val="31"/>
        <w:ind w:firstLine="0"/>
        <w:rPr>
          <w:b/>
          <w:bCs/>
        </w:rPr>
      </w:pPr>
      <w:r>
        <w:rPr>
          <w:b/>
          <w:bCs/>
        </w:rPr>
        <w:t xml:space="preserve">Глава  </w:t>
      </w:r>
      <w:r w:rsidR="003E2D02">
        <w:rPr>
          <w:b/>
          <w:bCs/>
        </w:rPr>
        <w:t>городского округа-</w:t>
      </w:r>
    </w:p>
    <w:p w:rsidR="00E86E0F" w:rsidRDefault="00E86E0F" w:rsidP="00141522">
      <w:pPr>
        <w:pStyle w:val="31"/>
        <w:ind w:firstLine="0"/>
        <w:rPr>
          <w:b/>
          <w:bCs/>
        </w:rPr>
      </w:pPr>
      <w:r>
        <w:rPr>
          <w:b/>
          <w:bCs/>
        </w:rPr>
        <w:t xml:space="preserve">председатель Совета </w:t>
      </w:r>
    </w:p>
    <w:p w:rsidR="00E86E0F" w:rsidRDefault="00E86E0F" w:rsidP="00141522">
      <w:pPr>
        <w:pStyle w:val="31"/>
        <w:ind w:firstLine="0"/>
        <w:rPr>
          <w:b/>
          <w:bCs/>
          <w:szCs w:val="28"/>
        </w:rPr>
      </w:pPr>
      <w:r>
        <w:rPr>
          <w:b/>
          <w:bCs/>
          <w:szCs w:val="28"/>
        </w:rPr>
        <w:t>городского округа</w:t>
      </w:r>
    </w:p>
    <w:p w:rsidR="00E86E0F" w:rsidRDefault="00E86E0F" w:rsidP="00141522">
      <w:pPr>
        <w:pStyle w:val="31"/>
        <w:ind w:firstLine="0"/>
        <w:rPr>
          <w:b/>
          <w:bCs/>
        </w:rPr>
      </w:pPr>
      <w:r>
        <w:rPr>
          <w:b/>
          <w:bCs/>
          <w:szCs w:val="28"/>
        </w:rPr>
        <w:t>город Стерлитамак</w:t>
      </w:r>
    </w:p>
    <w:p w:rsidR="00E86E0F" w:rsidRDefault="00E86E0F" w:rsidP="00141522">
      <w:pPr>
        <w:pStyle w:val="31"/>
        <w:ind w:firstLine="0"/>
        <w:rPr>
          <w:b/>
          <w:bCs/>
        </w:rPr>
      </w:pPr>
      <w:r>
        <w:rPr>
          <w:b/>
          <w:bCs/>
        </w:rPr>
        <w:t xml:space="preserve">Республики Башкортостан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Ю.И. Никифоров</w:t>
      </w:r>
      <w:r>
        <w:rPr>
          <w:b/>
          <w:bCs/>
        </w:rPr>
        <w:tab/>
        <w:t xml:space="preserve">       </w:t>
      </w:r>
    </w:p>
    <w:p w:rsidR="00E86E0F" w:rsidRDefault="00E86E0F" w:rsidP="00141522">
      <w:pPr>
        <w:pStyle w:val="31"/>
        <w:ind w:firstLine="0"/>
      </w:pPr>
      <w:r>
        <w:tab/>
      </w:r>
      <w:r>
        <w:tab/>
        <w:t xml:space="preserve"> </w:t>
      </w:r>
    </w:p>
    <w:p w:rsidR="00E86E0F" w:rsidRDefault="00E86E0F" w:rsidP="00141522">
      <w:pPr>
        <w:pStyle w:val="31"/>
        <w:ind w:firstLine="0"/>
      </w:pPr>
    </w:p>
    <w:sectPr w:rsidR="00E86E0F" w:rsidSect="00131EF7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17" w:rsidRDefault="00FF5D17">
      <w:r>
        <w:separator/>
      </w:r>
    </w:p>
  </w:endnote>
  <w:endnote w:type="continuationSeparator" w:id="0">
    <w:p w:rsidR="00FF5D17" w:rsidRDefault="00FF5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17" w:rsidRDefault="00FF5D17">
      <w:r>
        <w:separator/>
      </w:r>
    </w:p>
  </w:footnote>
  <w:footnote w:type="continuationSeparator" w:id="0">
    <w:p w:rsidR="00FF5D17" w:rsidRDefault="00FF5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17" w:rsidRDefault="00FF5D17">
    <w:pPr>
      <w:pStyle w:val="a6"/>
      <w:framePr w:wrap="auto" w:vAnchor="text" w:hAnchor="margin" w:xAlign="center" w:y="1"/>
      <w:rPr>
        <w:rStyle w:val="a5"/>
      </w:rPr>
    </w:pPr>
  </w:p>
  <w:p w:rsidR="00FF5D17" w:rsidRDefault="00FF5D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E4B"/>
    <w:multiLevelType w:val="hybridMultilevel"/>
    <w:tmpl w:val="C7244884"/>
    <w:lvl w:ilvl="0" w:tplc="F2820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5C6E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EA069E"/>
    <w:multiLevelType w:val="hybridMultilevel"/>
    <w:tmpl w:val="BA3ACC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273441"/>
    <w:multiLevelType w:val="hybridMultilevel"/>
    <w:tmpl w:val="A97C6A18"/>
    <w:lvl w:ilvl="0" w:tplc="ABAC7F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3C860EA4"/>
    <w:multiLevelType w:val="hybridMultilevel"/>
    <w:tmpl w:val="DBBC6FCE"/>
    <w:lvl w:ilvl="0" w:tplc="3F8649B4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3001686"/>
    <w:multiLevelType w:val="hybridMultilevel"/>
    <w:tmpl w:val="DCFC4B92"/>
    <w:lvl w:ilvl="0" w:tplc="18EEE8A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57D18B3"/>
    <w:multiLevelType w:val="hybridMultilevel"/>
    <w:tmpl w:val="2624AF28"/>
    <w:lvl w:ilvl="0" w:tplc="834429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16DE8944">
      <w:start w:val="3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6376E4F"/>
    <w:multiLevelType w:val="hybridMultilevel"/>
    <w:tmpl w:val="F1AAB8C0"/>
    <w:lvl w:ilvl="0" w:tplc="21F8B33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7287BB5"/>
    <w:multiLevelType w:val="hybridMultilevel"/>
    <w:tmpl w:val="FE0247EA"/>
    <w:lvl w:ilvl="0" w:tplc="30EE9B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1D6385A"/>
    <w:multiLevelType w:val="hybridMultilevel"/>
    <w:tmpl w:val="3BA801A2"/>
    <w:lvl w:ilvl="0" w:tplc="226013F6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45F7F12"/>
    <w:multiLevelType w:val="hybridMultilevel"/>
    <w:tmpl w:val="8E12BE16"/>
    <w:lvl w:ilvl="0" w:tplc="90EEA202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73F16D3"/>
    <w:multiLevelType w:val="hybridMultilevel"/>
    <w:tmpl w:val="B9AED5D4"/>
    <w:lvl w:ilvl="0" w:tplc="88A002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8B40AFB"/>
    <w:multiLevelType w:val="hybridMultilevel"/>
    <w:tmpl w:val="93280AD0"/>
    <w:lvl w:ilvl="0" w:tplc="AF0E40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E435C93"/>
    <w:multiLevelType w:val="hybridMultilevel"/>
    <w:tmpl w:val="236A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4A0B4F"/>
    <w:multiLevelType w:val="hybridMultilevel"/>
    <w:tmpl w:val="B588D6C4"/>
    <w:lvl w:ilvl="0" w:tplc="DA907C52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7B0F3A61"/>
    <w:multiLevelType w:val="hybridMultilevel"/>
    <w:tmpl w:val="F93E7F60"/>
    <w:lvl w:ilvl="0" w:tplc="7E1A1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FA835EE"/>
    <w:multiLevelType w:val="hybridMultilevel"/>
    <w:tmpl w:val="A12A3AD4"/>
    <w:lvl w:ilvl="0" w:tplc="4712F6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091"/>
    <w:rsid w:val="00093175"/>
    <w:rsid w:val="00111567"/>
    <w:rsid w:val="00131EF7"/>
    <w:rsid w:val="00141522"/>
    <w:rsid w:val="0020765E"/>
    <w:rsid w:val="00240B23"/>
    <w:rsid w:val="00286EE0"/>
    <w:rsid w:val="002C0FD4"/>
    <w:rsid w:val="003340BE"/>
    <w:rsid w:val="00383DE5"/>
    <w:rsid w:val="003A1BBA"/>
    <w:rsid w:val="003E0272"/>
    <w:rsid w:val="003E2D02"/>
    <w:rsid w:val="004624E7"/>
    <w:rsid w:val="004D3100"/>
    <w:rsid w:val="005D0856"/>
    <w:rsid w:val="005D5220"/>
    <w:rsid w:val="006D4592"/>
    <w:rsid w:val="007055F8"/>
    <w:rsid w:val="00723D92"/>
    <w:rsid w:val="008D7091"/>
    <w:rsid w:val="009320AA"/>
    <w:rsid w:val="00947733"/>
    <w:rsid w:val="00A2176A"/>
    <w:rsid w:val="00A73469"/>
    <w:rsid w:val="00AD3E9A"/>
    <w:rsid w:val="00B85F92"/>
    <w:rsid w:val="00BA4717"/>
    <w:rsid w:val="00BF5BCD"/>
    <w:rsid w:val="00C142EF"/>
    <w:rsid w:val="00C2498B"/>
    <w:rsid w:val="00C3565C"/>
    <w:rsid w:val="00C43C0E"/>
    <w:rsid w:val="00C56484"/>
    <w:rsid w:val="00D77933"/>
    <w:rsid w:val="00DC208F"/>
    <w:rsid w:val="00E86E0F"/>
    <w:rsid w:val="00F112E5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F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1EF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31EF7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131EF7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31EF7"/>
    <w:pPr>
      <w:keepNext/>
      <w:spacing w:line="360" w:lineRule="auto"/>
      <w:ind w:left="357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1522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41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41522"/>
    <w:rPr>
      <w:rFonts w:ascii="TNRCyrBash" w:hAnsi="TNRCyrBash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414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31EF7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4147"/>
    <w:rPr>
      <w:sz w:val="24"/>
      <w:szCs w:val="24"/>
    </w:rPr>
  </w:style>
  <w:style w:type="character" w:styleId="a5">
    <w:name w:val="page number"/>
    <w:basedOn w:val="a0"/>
    <w:uiPriority w:val="99"/>
    <w:rsid w:val="00131EF7"/>
    <w:rPr>
      <w:rFonts w:cs="Times New Roman"/>
    </w:rPr>
  </w:style>
  <w:style w:type="paragraph" w:styleId="a6">
    <w:name w:val="header"/>
    <w:basedOn w:val="a"/>
    <w:link w:val="a7"/>
    <w:uiPriority w:val="99"/>
    <w:rsid w:val="00131E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41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131EF7"/>
    <w:pPr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41522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131EF7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86EE0"/>
    <w:rPr>
      <w:rFonts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г.Стерлитамака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Зайнетдинова З.Н.</dc:creator>
  <cp:keywords/>
  <dc:description/>
  <cp:lastModifiedBy>Buchgalter_0</cp:lastModifiedBy>
  <cp:revision>5</cp:revision>
  <cp:lastPrinted>2015-09-22T04:53:00Z</cp:lastPrinted>
  <dcterms:created xsi:type="dcterms:W3CDTF">2015-09-21T11:40:00Z</dcterms:created>
  <dcterms:modified xsi:type="dcterms:W3CDTF">2015-09-22T07:58:00Z</dcterms:modified>
</cp:coreProperties>
</file>